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35CA1" w:rsidRPr="007C3858">
        <w:rPr>
          <w:rFonts w:ascii="Verdana" w:hAnsi="Verdana"/>
          <w:sz w:val="18"/>
          <w:szCs w:val="18"/>
        </w:rPr>
        <w:t>„Oprava kolejového jeřábu ŽHŽ 2/6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EF67FB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EF67FB" w:rsidRDefault="00EF67FB" w:rsidP="00EF67F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35CA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35CA1" w:rsidRPr="00235CA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5CA1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D26604-E679-41A0-8F0A-4D3814DC4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651</Characters>
  <Application>Microsoft Office Word</Application>
  <DocSecurity>0</DocSecurity>
  <Lines>13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4</cp:revision>
  <cp:lastPrinted>2016-08-01T07:54:00Z</cp:lastPrinted>
  <dcterms:created xsi:type="dcterms:W3CDTF">2020-01-31T12:38:00Z</dcterms:created>
  <dcterms:modified xsi:type="dcterms:W3CDTF">2020-09-18T08:59:00Z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